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0C" w:rsidRDefault="003E580C" w:rsidP="00FC07C2">
      <w:pPr>
        <w:pStyle w:val="Title"/>
      </w:pPr>
      <w:r>
        <w:t xml:space="preserve">ZMLUVA O DIELO </w:t>
      </w:r>
    </w:p>
    <w:p w:rsidR="003E580C" w:rsidRDefault="003E580C" w:rsidP="00FC07C2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NA ZHOTOVENIE PROJEKTU </w:t>
      </w:r>
    </w:p>
    <w:p w:rsidR="003E580C" w:rsidRDefault="003E580C" w:rsidP="00FC07C2">
      <w:pPr>
        <w:pStyle w:val="Title"/>
        <w:rPr>
          <w:sz w:val="24"/>
          <w:szCs w:val="24"/>
        </w:rPr>
      </w:pPr>
      <w:r>
        <w:rPr>
          <w:sz w:val="24"/>
          <w:szCs w:val="24"/>
        </w:rPr>
        <w:t>Číslo zmluvy : 15 / 077</w:t>
      </w:r>
    </w:p>
    <w:p w:rsidR="003E580C" w:rsidRDefault="003E580C" w:rsidP="00FC07C2">
      <w:pPr>
        <w:pStyle w:val="BodyText"/>
        <w:tabs>
          <w:tab w:val="left" w:pos="5400"/>
        </w:tabs>
        <w:jc w:val="center"/>
        <w:rPr>
          <w:u w:val="single"/>
          <w:lang w:val="sk-SK"/>
        </w:rPr>
      </w:pPr>
      <w:r>
        <w:rPr>
          <w:u w:val="single"/>
          <w:lang w:val="sk-SK"/>
        </w:rPr>
        <w:tab/>
      </w:r>
      <w:r>
        <w:rPr>
          <w:u w:val="single"/>
          <w:lang w:val="sk-SK"/>
        </w:rPr>
        <w:tab/>
      </w:r>
      <w:r>
        <w:rPr>
          <w:u w:val="single"/>
          <w:lang w:val="sk-SK"/>
        </w:rPr>
        <w:tab/>
      </w:r>
      <w:r>
        <w:rPr>
          <w:u w:val="single"/>
          <w:lang w:val="sk-SK"/>
        </w:rPr>
        <w:tab/>
      </w:r>
      <w:r>
        <w:rPr>
          <w:u w:val="single"/>
          <w:lang w:val="sk-SK"/>
        </w:rPr>
        <w:tab/>
      </w:r>
      <w:r>
        <w:rPr>
          <w:u w:val="single"/>
          <w:lang w:val="sk-SK"/>
        </w:rPr>
        <w:tab/>
      </w:r>
    </w:p>
    <w:p w:rsidR="003E580C" w:rsidRDefault="003E580C" w:rsidP="00FC07C2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(§ 536 a nasl. Obchodného zákonníka)</w:t>
      </w:r>
    </w:p>
    <w:p w:rsidR="003E580C" w:rsidRDefault="003E580C" w:rsidP="00FC07C2">
      <w:pPr>
        <w:rPr>
          <w:b/>
          <w:bCs/>
          <w:lang w:val="sk-SK"/>
        </w:rPr>
      </w:pPr>
    </w:p>
    <w:p w:rsidR="003E580C" w:rsidRDefault="003E580C" w:rsidP="00FC07C2">
      <w:pPr>
        <w:rPr>
          <w:lang w:val="sk-SK"/>
        </w:rPr>
      </w:pPr>
      <w:r>
        <w:rPr>
          <w:lang w:val="sk-SK"/>
        </w:rPr>
        <w:t>Uzatvorená medzi zmluvnými stranami:</w:t>
      </w:r>
    </w:p>
    <w:p w:rsidR="003E580C" w:rsidRDefault="003E580C" w:rsidP="00FC07C2">
      <w:pPr>
        <w:jc w:val="center"/>
        <w:rPr>
          <w:b/>
          <w:bCs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3E580C" w:rsidRDefault="003E580C" w:rsidP="00FC07C2">
      <w:pPr>
        <w:numPr>
          <w:ilvl w:val="0"/>
          <w:numId w:val="1"/>
        </w:numPr>
        <w:tabs>
          <w:tab w:val="num" w:pos="360"/>
        </w:tabs>
        <w:ind w:left="360"/>
        <w:rPr>
          <w:b/>
          <w:bCs/>
          <w:lang w:val="sk-SK"/>
        </w:rPr>
      </w:pPr>
      <w:r>
        <w:rPr>
          <w:b/>
          <w:bCs/>
          <w:color w:val="000000"/>
          <w:shd w:val="clear" w:color="auto" w:fill="FFFFFF"/>
          <w:lang w:val="sk-SK"/>
        </w:rPr>
        <w:t>Obec Jalšové</w:t>
      </w:r>
    </w:p>
    <w:p w:rsidR="003E580C" w:rsidRDefault="003E580C" w:rsidP="00FC07C2">
      <w:pPr>
        <w:ind w:left="360"/>
        <w:rPr>
          <w:b/>
          <w:bCs/>
          <w:lang w:val="sk-SK"/>
        </w:rPr>
      </w:pPr>
      <w:r>
        <w:rPr>
          <w:lang w:val="sk-SK"/>
        </w:rPr>
        <w:t xml:space="preserve">Sídlo: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Jalšové 148, </w:t>
      </w:r>
      <w:r w:rsidRPr="00FC07C2">
        <w:rPr>
          <w:color w:val="333333"/>
          <w:shd w:val="clear" w:color="auto" w:fill="FFFFFF"/>
        </w:rPr>
        <w:t>922 31 Sokolovce</w:t>
      </w:r>
    </w:p>
    <w:p w:rsidR="003E580C" w:rsidRPr="008D1E3F" w:rsidRDefault="003E580C" w:rsidP="00FC07C2">
      <w:pPr>
        <w:ind w:left="360"/>
        <w:rPr>
          <w:lang w:val="sk-SK"/>
        </w:rPr>
      </w:pPr>
      <w:r>
        <w:rPr>
          <w:lang w:val="sk-SK"/>
        </w:rPr>
        <w:t xml:space="preserve">IČO/ DIČ:   </w:t>
      </w:r>
      <w:r>
        <w:rPr>
          <w:lang w:val="sk-SK"/>
        </w:rPr>
        <w:tab/>
      </w:r>
      <w:r>
        <w:rPr>
          <w:lang w:val="sk-SK"/>
        </w:rPr>
        <w:tab/>
      </w:r>
      <w:r w:rsidRPr="008D1E3F">
        <w:rPr>
          <w:shd w:val="clear" w:color="auto" w:fill="FFFFFF"/>
        </w:rPr>
        <w:t>00312592</w:t>
      </w:r>
      <w:r>
        <w:rPr>
          <w:lang w:val="sk-SK"/>
        </w:rPr>
        <w:t xml:space="preserve"> / </w:t>
      </w:r>
      <w:bookmarkStart w:id="0" w:name="_GoBack"/>
      <w:bookmarkEnd w:id="0"/>
      <w:r w:rsidRPr="008D1E3F">
        <w:rPr>
          <w:shd w:val="clear" w:color="auto" w:fill="FFFFFF"/>
        </w:rPr>
        <w:t>2021279469</w:t>
      </w:r>
    </w:p>
    <w:p w:rsidR="003E580C" w:rsidRDefault="003E580C" w:rsidP="00FC07C2">
      <w:pPr>
        <w:ind w:left="360"/>
        <w:rPr>
          <w:lang w:val="sk-SK"/>
        </w:rPr>
      </w:pPr>
      <w:r>
        <w:rPr>
          <w:lang w:val="sk-SK"/>
        </w:rPr>
        <w:t xml:space="preserve">Bankové spojenie: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3E580C" w:rsidRDefault="003E580C" w:rsidP="00FC07C2">
      <w:pPr>
        <w:ind w:left="360"/>
        <w:rPr>
          <w:lang w:val="sk-SK" w:eastAsia="sk-SK"/>
        </w:rPr>
      </w:pPr>
      <w:r>
        <w:rPr>
          <w:lang w:val="sk-SK"/>
        </w:rPr>
        <w:t xml:space="preserve">č. ú. :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3E580C" w:rsidRDefault="003E580C" w:rsidP="00FC07C2">
      <w:pPr>
        <w:ind w:left="360"/>
        <w:rPr>
          <w:lang w:val="sk-SK"/>
        </w:rPr>
      </w:pPr>
      <w:r>
        <w:rPr>
          <w:lang w:val="sk-SK"/>
        </w:rPr>
        <w:t xml:space="preserve">Zastúpenie:  </w:t>
      </w:r>
      <w:r>
        <w:rPr>
          <w:lang w:val="sk-SK"/>
        </w:rPr>
        <w:tab/>
      </w:r>
      <w:r w:rsidRPr="008D1E3F">
        <w:rPr>
          <w:lang w:val="sk-SK"/>
        </w:rPr>
        <w:tab/>
      </w:r>
      <w:r w:rsidRPr="008D1E3F">
        <w:rPr>
          <w:shd w:val="clear" w:color="auto" w:fill="FFFFFF"/>
        </w:rPr>
        <w:t>Emília Živčáková</w:t>
      </w:r>
      <w:r>
        <w:rPr>
          <w:lang w:val="sk-SK"/>
        </w:rPr>
        <w:t>– starostka Obce Jalšové</w:t>
      </w:r>
    </w:p>
    <w:p w:rsidR="003E580C" w:rsidRDefault="003E580C" w:rsidP="00FC07C2">
      <w:pPr>
        <w:ind w:left="360"/>
        <w:rPr>
          <w:lang w:val="sk-SK"/>
        </w:rPr>
      </w:pPr>
      <w:r>
        <w:rPr>
          <w:lang w:val="sk-SK"/>
        </w:rPr>
        <w:t xml:space="preserve">Odborné zastúpenie:  </w:t>
      </w:r>
      <w:r>
        <w:rPr>
          <w:lang w:val="sk-SK"/>
        </w:rPr>
        <w:tab/>
      </w:r>
      <w:r w:rsidRPr="008D1E3F">
        <w:rPr>
          <w:shd w:val="clear" w:color="auto" w:fill="FFFFFF"/>
        </w:rPr>
        <w:t>Emília Živčáková</w:t>
      </w:r>
      <w:r>
        <w:rPr>
          <w:lang w:val="sk-SK"/>
        </w:rPr>
        <w:t xml:space="preserve">– starostka Obce Jalšové  </w:t>
      </w:r>
    </w:p>
    <w:p w:rsidR="003E580C" w:rsidRDefault="003E580C" w:rsidP="00FC07C2">
      <w:pPr>
        <w:ind w:left="360"/>
        <w:rPr>
          <w:lang w:val="sk-SK"/>
        </w:rPr>
      </w:pPr>
    </w:p>
    <w:p w:rsidR="003E580C" w:rsidRDefault="003E580C" w:rsidP="00FC07C2">
      <w:pPr>
        <w:ind w:left="4248" w:firstLine="708"/>
        <w:rPr>
          <w:lang w:val="sk-SK"/>
        </w:rPr>
      </w:pPr>
      <w:r>
        <w:rPr>
          <w:lang w:val="sk-SK"/>
        </w:rPr>
        <w:t>(ďalej len „objednávateľ“)</w:t>
      </w:r>
    </w:p>
    <w:p w:rsidR="003E580C" w:rsidRDefault="003E580C" w:rsidP="00FC07C2">
      <w:pPr>
        <w:jc w:val="center"/>
        <w:rPr>
          <w:b/>
          <w:bCs/>
          <w:lang w:val="sk-SK"/>
        </w:rPr>
      </w:pPr>
    </w:p>
    <w:p w:rsidR="003E580C" w:rsidRDefault="003E580C" w:rsidP="00FC07C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a</w:t>
      </w:r>
    </w:p>
    <w:p w:rsidR="003E580C" w:rsidRDefault="003E580C" w:rsidP="00FC07C2">
      <w:pPr>
        <w:rPr>
          <w:b/>
          <w:bCs/>
          <w:lang w:val="sk-SK"/>
        </w:rPr>
      </w:pPr>
    </w:p>
    <w:p w:rsidR="003E580C" w:rsidRDefault="003E580C" w:rsidP="00FC07C2">
      <w:pPr>
        <w:numPr>
          <w:ilvl w:val="0"/>
          <w:numId w:val="1"/>
        </w:numPr>
        <w:tabs>
          <w:tab w:val="num" w:pos="360"/>
        </w:tabs>
        <w:ind w:left="360"/>
        <w:rPr>
          <w:b/>
          <w:bCs/>
          <w:lang w:val="sk-SK"/>
        </w:rPr>
      </w:pPr>
      <w:r>
        <w:rPr>
          <w:b/>
          <w:bCs/>
          <w:lang w:val="sk-SK"/>
        </w:rPr>
        <w:t>Prvá Európska Konzultačná spol. s r. o.</w:t>
      </w:r>
    </w:p>
    <w:p w:rsidR="003E580C" w:rsidRDefault="003E580C" w:rsidP="00FC07C2">
      <w:pPr>
        <w:tabs>
          <w:tab w:val="left" w:pos="2268"/>
        </w:tabs>
        <w:ind w:firstLine="360"/>
        <w:rPr>
          <w:lang w:val="sk-SK"/>
        </w:rPr>
      </w:pPr>
      <w:r>
        <w:rPr>
          <w:lang w:val="sk-SK"/>
        </w:rPr>
        <w:t xml:space="preserve">Sídlo: </w:t>
      </w:r>
      <w:r>
        <w:rPr>
          <w:lang w:val="sk-SK"/>
        </w:rPr>
        <w:tab/>
        <w:t>M. R. Štefánika 341/2, 906 13  Brezová pod Bradlom</w:t>
      </w:r>
    </w:p>
    <w:p w:rsidR="003E580C" w:rsidRDefault="003E580C" w:rsidP="00FC07C2">
      <w:pPr>
        <w:tabs>
          <w:tab w:val="left" w:pos="2268"/>
          <w:tab w:val="left" w:pos="2835"/>
        </w:tabs>
        <w:ind w:firstLine="360"/>
        <w:rPr>
          <w:lang w:val="sk-SK"/>
        </w:rPr>
      </w:pPr>
      <w:r>
        <w:rPr>
          <w:lang w:val="sk-SK"/>
        </w:rPr>
        <w:t xml:space="preserve">IČO / IČ DPH: </w:t>
      </w:r>
      <w:r>
        <w:rPr>
          <w:lang w:val="sk-SK"/>
        </w:rPr>
        <w:tab/>
        <w:t>45391530 / SK2022971885</w:t>
      </w:r>
    </w:p>
    <w:p w:rsidR="003E580C" w:rsidRDefault="003E580C" w:rsidP="00FC07C2">
      <w:pPr>
        <w:tabs>
          <w:tab w:val="left" w:pos="2268"/>
          <w:tab w:val="left" w:pos="2835"/>
        </w:tabs>
        <w:ind w:firstLine="360"/>
        <w:rPr>
          <w:lang w:val="sk-SK"/>
        </w:rPr>
      </w:pPr>
      <w:r>
        <w:rPr>
          <w:lang w:val="sk-SK"/>
        </w:rPr>
        <w:t xml:space="preserve">Registrácia: </w:t>
      </w:r>
      <w:r>
        <w:rPr>
          <w:lang w:val="sk-SK"/>
        </w:rPr>
        <w:tab/>
        <w:t>OR OS Trenčín, Odd: Sro, Vložka číslo: 22608/R</w:t>
      </w:r>
    </w:p>
    <w:p w:rsidR="003E580C" w:rsidRDefault="003E580C" w:rsidP="00FC07C2">
      <w:pPr>
        <w:tabs>
          <w:tab w:val="left" w:pos="2268"/>
          <w:tab w:val="left" w:pos="2835"/>
        </w:tabs>
        <w:ind w:firstLine="360"/>
        <w:rPr>
          <w:lang w:val="sk-SK"/>
        </w:rPr>
      </w:pPr>
      <w:r>
        <w:rPr>
          <w:lang w:val="sk-SK"/>
        </w:rPr>
        <w:t xml:space="preserve">Zastúpenie:  </w:t>
      </w:r>
      <w:r>
        <w:rPr>
          <w:lang w:val="sk-SK"/>
        </w:rPr>
        <w:tab/>
        <w:t>Tomáš Repta, konateľ</w:t>
      </w:r>
    </w:p>
    <w:p w:rsidR="003E580C" w:rsidRDefault="003E580C" w:rsidP="00FC07C2">
      <w:pPr>
        <w:tabs>
          <w:tab w:val="left" w:pos="2268"/>
          <w:tab w:val="left" w:pos="2835"/>
        </w:tabs>
        <w:ind w:firstLine="360"/>
        <w:jc w:val="both"/>
        <w:rPr>
          <w:lang w:val="sk-SK"/>
        </w:rPr>
      </w:pPr>
      <w:r>
        <w:rPr>
          <w:lang w:val="sk-SK"/>
        </w:rPr>
        <w:t xml:space="preserve">Bankové spojenie: </w:t>
      </w:r>
      <w:r>
        <w:rPr>
          <w:lang w:val="sk-SK"/>
        </w:rPr>
        <w:tab/>
        <w:t>Prima banka Slovensko, a.s.</w:t>
      </w:r>
    </w:p>
    <w:p w:rsidR="003E580C" w:rsidRDefault="003E580C" w:rsidP="00FC07C2">
      <w:pPr>
        <w:tabs>
          <w:tab w:val="left" w:pos="2268"/>
          <w:tab w:val="left" w:pos="2835"/>
        </w:tabs>
        <w:ind w:firstLine="360"/>
        <w:jc w:val="both"/>
        <w:rPr>
          <w:lang w:val="sk-SK"/>
        </w:rPr>
      </w:pPr>
      <w:r>
        <w:rPr>
          <w:lang w:val="sk-SK"/>
        </w:rPr>
        <w:t xml:space="preserve">č. účtu: </w:t>
      </w:r>
      <w:r>
        <w:rPr>
          <w:lang w:val="sk-SK"/>
        </w:rPr>
        <w:tab/>
        <w:t xml:space="preserve">4613940001/5600, IBAN: SK87 5600 0000 0046 1394 0001 </w:t>
      </w:r>
    </w:p>
    <w:p w:rsidR="003E580C" w:rsidRDefault="003E580C" w:rsidP="00FC07C2">
      <w:pPr>
        <w:tabs>
          <w:tab w:val="left" w:pos="2268"/>
          <w:tab w:val="left" w:pos="2835"/>
        </w:tabs>
        <w:ind w:firstLine="360"/>
        <w:jc w:val="both"/>
        <w:rPr>
          <w:lang w:val="sk-SK"/>
        </w:rPr>
      </w:pPr>
      <w:r>
        <w:rPr>
          <w:lang w:val="sk-SK"/>
        </w:rPr>
        <w:t>Zast. pre odborné záležitosti: Tomáš Repta, konateľ</w:t>
      </w:r>
    </w:p>
    <w:p w:rsidR="003E580C" w:rsidRDefault="003E580C" w:rsidP="00FC07C2">
      <w:pPr>
        <w:tabs>
          <w:tab w:val="left" w:pos="2268"/>
          <w:tab w:val="left" w:pos="2835"/>
        </w:tabs>
        <w:ind w:firstLine="360"/>
        <w:jc w:val="both"/>
        <w:rPr>
          <w:lang w:val="sk-SK"/>
        </w:rPr>
      </w:pPr>
    </w:p>
    <w:p w:rsidR="003E580C" w:rsidRDefault="003E580C" w:rsidP="00FC07C2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(ďalej len „zhotoviteľ“)</w:t>
      </w:r>
    </w:p>
    <w:p w:rsidR="003E580C" w:rsidRDefault="003E580C" w:rsidP="00FC07C2">
      <w:pPr>
        <w:pStyle w:val="BodyText"/>
        <w:jc w:val="center"/>
        <w:rPr>
          <w:b/>
          <w:bCs/>
          <w:lang w:val="sk-SK"/>
        </w:rPr>
      </w:pPr>
    </w:p>
    <w:p w:rsidR="003E580C" w:rsidRDefault="003E580C" w:rsidP="00FC07C2">
      <w:pPr>
        <w:pStyle w:val="Heading1"/>
        <w:rPr>
          <w:sz w:val="28"/>
          <w:szCs w:val="28"/>
          <w:lang w:val="sk-SK"/>
        </w:rPr>
      </w:pPr>
    </w:p>
    <w:p w:rsidR="003E580C" w:rsidRDefault="003E580C" w:rsidP="00FC07C2">
      <w:pPr>
        <w:pStyle w:val="Heading1"/>
        <w:rPr>
          <w:b w:val="0"/>
          <w:bCs w:val="0"/>
          <w:u w:val="none"/>
          <w:lang w:val="sk-SK"/>
        </w:rPr>
      </w:pPr>
      <w:r>
        <w:rPr>
          <w:b w:val="0"/>
          <w:bCs w:val="0"/>
          <w:u w:val="none"/>
          <w:lang w:val="sk-SK"/>
        </w:rPr>
        <w:t>Článok I</w:t>
      </w:r>
    </w:p>
    <w:p w:rsidR="003E580C" w:rsidRDefault="003E580C" w:rsidP="00FC07C2">
      <w:pPr>
        <w:pStyle w:val="Heading2"/>
        <w:rPr>
          <w:u w:val="single"/>
          <w:lang w:val="sk-SK"/>
        </w:rPr>
      </w:pPr>
      <w:r>
        <w:rPr>
          <w:u w:val="single"/>
          <w:lang w:val="sk-SK"/>
        </w:rPr>
        <w:t>Účel zmluvy</w:t>
      </w:r>
    </w:p>
    <w:p w:rsidR="003E580C" w:rsidRDefault="003E580C" w:rsidP="00FC07C2">
      <w:pPr>
        <w:pStyle w:val="BodyText"/>
        <w:spacing w:line="240" w:lineRule="auto"/>
        <w:rPr>
          <w:lang w:val="sk-SK"/>
        </w:rPr>
      </w:pPr>
      <w:r>
        <w:rPr>
          <w:lang w:val="sk-SK"/>
        </w:rPr>
        <w:t>Účelom tejto zmluvy o dielo je spracovanie písomného projektu ako podkladu pre poskytnutie finančnej pomoci z Programu rozvoja vidieka SR 2014 – 2020 (ďalej len „PRV“), s pracovným označením: „</w:t>
      </w:r>
      <w:r>
        <w:rPr>
          <w:b/>
          <w:bCs/>
          <w:lang w:val="sk-SK"/>
        </w:rPr>
        <w:t>Rekonštrukcia kultúrneho domu s kúrením a zeleňou</w:t>
      </w:r>
      <w:r>
        <w:rPr>
          <w:lang w:val="sk-SK"/>
        </w:rPr>
        <w:t>“.</w:t>
      </w:r>
    </w:p>
    <w:p w:rsidR="003E580C" w:rsidRDefault="003E580C" w:rsidP="00FC07C2">
      <w:pPr>
        <w:pStyle w:val="BodyText"/>
        <w:spacing w:line="240" w:lineRule="auto"/>
        <w:rPr>
          <w:lang w:val="sk-SK"/>
        </w:rPr>
      </w:pPr>
    </w:p>
    <w:p w:rsidR="003E580C" w:rsidRDefault="003E580C" w:rsidP="00FC07C2">
      <w:pPr>
        <w:jc w:val="both"/>
        <w:rPr>
          <w:lang w:val="sk-SK"/>
        </w:rPr>
      </w:pPr>
    </w:p>
    <w:p w:rsidR="003E580C" w:rsidRDefault="003E580C" w:rsidP="00FC07C2">
      <w:pPr>
        <w:pStyle w:val="Heading1"/>
        <w:rPr>
          <w:b w:val="0"/>
          <w:bCs w:val="0"/>
          <w:u w:val="none"/>
          <w:lang w:val="sk-SK"/>
        </w:rPr>
      </w:pPr>
      <w:r>
        <w:rPr>
          <w:b w:val="0"/>
          <w:bCs w:val="0"/>
          <w:u w:val="none"/>
          <w:lang w:val="sk-SK"/>
        </w:rPr>
        <w:t>Článok II</w:t>
      </w:r>
    </w:p>
    <w:p w:rsidR="003E580C" w:rsidRDefault="003E580C" w:rsidP="00FC07C2">
      <w:pPr>
        <w:pStyle w:val="Heading3"/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Predmet zmluvy</w:t>
      </w:r>
    </w:p>
    <w:p w:rsidR="003E580C" w:rsidRDefault="003E580C" w:rsidP="00FC07C2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Zhotoviteľ sa zaväzuje v rozsahu a za podmienok dohodnutých v tejto zmluve vykonať dielo uvedené v bode 3 tohto článku riadne a včas a vykonané dielo odovzdať v čase a mieste uvedenom v článku III tejto zmluvy. </w:t>
      </w:r>
    </w:p>
    <w:p w:rsidR="003E580C" w:rsidRDefault="003E580C" w:rsidP="00FC07C2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Objednávateľ sa zaväzuje toto dielo prevziať v súlade s ustanoveniami tejto zmluvy, zaplatiť zhotoviteľovi dohodnutú cenu vo výške a spôsobom uvedeným v článku IV tejto zmluvy a poskytnúť zhotoviteľovi súčinnosť potrebnú na riadne a včasné vykonanie diela.</w:t>
      </w:r>
    </w:p>
    <w:p w:rsidR="003E580C" w:rsidRDefault="003E580C" w:rsidP="00FC07C2">
      <w:pPr>
        <w:numPr>
          <w:ilvl w:val="0"/>
          <w:numId w:val="2"/>
        </w:numPr>
        <w:jc w:val="both"/>
        <w:rPr>
          <w:color w:val="000000"/>
          <w:lang w:val="sk-SK"/>
        </w:rPr>
      </w:pPr>
      <w:r>
        <w:rPr>
          <w:lang w:val="sk-SK"/>
        </w:rPr>
        <w:t xml:space="preserve">Dielom sa pre účely tejto zmluvy rozumie hmotne zachytený výsledok činnosti zhotoviteľa, t.j. písomný projekt predkladaný za účelom získania </w:t>
      </w:r>
      <w:r>
        <w:rPr>
          <w:color w:val="000000"/>
          <w:lang w:val="sk-SK"/>
        </w:rPr>
        <w:t>nenávratného finančného príspevku z PRV (ďalej len „dielo“):</w:t>
      </w:r>
    </w:p>
    <w:p w:rsidR="003E580C" w:rsidRDefault="003E580C" w:rsidP="00FC07C2">
      <w:pPr>
        <w:jc w:val="both"/>
        <w:rPr>
          <w:lang w:val="sk-SK"/>
        </w:rPr>
      </w:pPr>
    </w:p>
    <w:p w:rsidR="003E580C" w:rsidRDefault="003E580C" w:rsidP="00FC07C2">
      <w:pPr>
        <w:ind w:left="720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Vlastný písomný projekt vo forme Žiadosti o nenávratný finančný príspevok jej všetkých príloh (napr. tabuľková časť, opis projektu, atď.) podľa Príručky pre žiadateľa o poskytnutie nenávratného finančného príspevku PRV vrátane nevyhnutných úprav v procese schvaľovania projektu až po podpis zmluvy medzi Pôdohospodárskou platobnou agentúrou a objednávateľom.  </w:t>
      </w:r>
    </w:p>
    <w:p w:rsidR="003E580C" w:rsidRDefault="003E580C" w:rsidP="00FC07C2">
      <w:pPr>
        <w:ind w:left="720"/>
        <w:jc w:val="both"/>
        <w:rPr>
          <w:color w:val="000000"/>
          <w:lang w:val="sk-SK"/>
        </w:rPr>
      </w:pPr>
    </w:p>
    <w:p w:rsidR="003E580C" w:rsidRDefault="003E580C" w:rsidP="00FC07C2">
      <w:pPr>
        <w:pStyle w:val="Heading6"/>
        <w:spacing w:line="240" w:lineRule="auto"/>
        <w:rPr>
          <w:lang w:val="sk-SK"/>
        </w:rPr>
      </w:pPr>
    </w:p>
    <w:p w:rsidR="003E580C" w:rsidRDefault="003E580C" w:rsidP="00FC07C2">
      <w:pPr>
        <w:pStyle w:val="Heading6"/>
        <w:spacing w:line="240" w:lineRule="auto"/>
        <w:rPr>
          <w:sz w:val="24"/>
          <w:szCs w:val="24"/>
          <w:lang w:val="sk-SK"/>
        </w:rPr>
      </w:pPr>
      <w:r>
        <w:rPr>
          <w:b w:val="0"/>
          <w:bCs w:val="0"/>
          <w:sz w:val="24"/>
          <w:szCs w:val="24"/>
          <w:u w:val="none"/>
          <w:lang w:val="sk-SK"/>
        </w:rPr>
        <w:t>Článok III</w:t>
      </w:r>
    </w:p>
    <w:p w:rsidR="003E580C" w:rsidRDefault="003E580C" w:rsidP="00FC07C2">
      <w:pPr>
        <w:pStyle w:val="Heading4"/>
        <w:spacing w:line="240" w:lineRule="auto"/>
        <w:rPr>
          <w:sz w:val="24"/>
          <w:szCs w:val="24"/>
          <w:u w:val="single"/>
          <w:lang w:val="sk-SK"/>
        </w:rPr>
      </w:pPr>
      <w:r>
        <w:rPr>
          <w:sz w:val="24"/>
          <w:szCs w:val="24"/>
          <w:u w:val="single"/>
          <w:lang w:val="sk-SK"/>
        </w:rPr>
        <w:t>Čas a miesto plnenia</w:t>
      </w:r>
    </w:p>
    <w:p w:rsidR="003E580C" w:rsidRDefault="003E580C" w:rsidP="00FC07C2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 xml:space="preserve">Zmluvné strany sa dohodli, že zhotoviteľ odovzdá dielo najneskôr deň pred termínom vyhláseným Pôdohospodárskou platobnou </w:t>
      </w:r>
      <w:r>
        <w:rPr>
          <w:color w:val="000000"/>
          <w:lang w:val="sk-SK"/>
        </w:rPr>
        <w:t>agentúrou (ďalej len „PPA“)</w:t>
      </w:r>
      <w:r>
        <w:rPr>
          <w:lang w:val="sk-SK"/>
        </w:rPr>
        <w:t xml:space="preserve"> ako posledný deň na predkladanie Žiadostí o nenávratný finančný príspevok. Zhotoviteľ je povinný odovzdať dielo len oproti dokladu, ktorým objednávateľ </w:t>
      </w:r>
      <w:r>
        <w:rPr>
          <w:color w:val="000000"/>
          <w:lang w:val="sk-SK"/>
        </w:rPr>
        <w:t>preukáže zaplatenie celkovej ceny podľa článku IV, bod 1 tejto zmluvy.</w:t>
      </w:r>
      <w:r>
        <w:rPr>
          <w:lang w:val="sk-SK"/>
        </w:rPr>
        <w:t xml:space="preserve"> Pokiaľ nebude úhrada tejto ceny objednávateľom zhotoviteľovi preukázaná, nie je zhotoviteľ v omeškaní s odovzdaním diela.</w:t>
      </w:r>
    </w:p>
    <w:p w:rsidR="003E580C" w:rsidRDefault="003E580C" w:rsidP="00FC07C2">
      <w:pPr>
        <w:numPr>
          <w:ilvl w:val="0"/>
          <w:numId w:val="3"/>
        </w:numPr>
        <w:jc w:val="both"/>
        <w:rPr>
          <w:color w:val="000000"/>
          <w:lang w:val="sk-SK"/>
        </w:rPr>
      </w:pPr>
      <w:r>
        <w:rPr>
          <w:lang w:val="sk-SK"/>
        </w:rPr>
        <w:t xml:space="preserve">Zhotoviteľ odovzdá dielo v dvoch vyhotoveniach v písomnej forme a v dvoch vyhotoveniach v elektronickej forme podľa metodiky určenej PPA, </w:t>
      </w:r>
      <w:r>
        <w:rPr>
          <w:color w:val="000000"/>
          <w:lang w:val="sk-SK"/>
        </w:rPr>
        <w:t>ktoré objednávateľ predloží na regionálne pracovisko /RP/ PPA a jedno vyhotovenie v písomnej forme pre archívne účely objednávateľa.</w:t>
      </w:r>
    </w:p>
    <w:p w:rsidR="003E580C" w:rsidRDefault="003E580C" w:rsidP="00FC07C2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 xml:space="preserve">Zhotoviteľ je povinný odovzdať dielo v mieste sídla objednávateľa prostredníctvom svojho konateľa alebo zástupcu pre odborné záležitosti, príp. iného povereného zamestnanca. Zmluvné strany sa dohodli, že dielo je možné poslať i poštou formou cenného listu. </w:t>
      </w:r>
    </w:p>
    <w:p w:rsidR="003E580C" w:rsidRDefault="003E580C" w:rsidP="00FC07C2">
      <w:pPr>
        <w:numPr>
          <w:ilvl w:val="0"/>
          <w:numId w:val="3"/>
        </w:numPr>
        <w:jc w:val="both"/>
        <w:rPr>
          <w:color w:val="000000"/>
          <w:lang w:val="sk-SK"/>
        </w:rPr>
      </w:pPr>
      <w:r>
        <w:rPr>
          <w:lang w:val="sk-SK"/>
        </w:rPr>
        <w:t xml:space="preserve">Objednávateľ prevzatie a prehliadku diela potvrdí </w:t>
      </w:r>
      <w:r>
        <w:rPr>
          <w:color w:val="000000"/>
          <w:lang w:val="sk-SK"/>
        </w:rPr>
        <w:t>zhotoviteľovi podpísaním protokolu o odovzdaní a prevzatí diela, vydaním písomného potvrdenia alebo zaslaním faxovej správy, pokiaľ sa strany nedohodnú inak.</w:t>
      </w:r>
    </w:p>
    <w:p w:rsidR="003E580C" w:rsidRDefault="003E580C" w:rsidP="00FC07C2">
      <w:pPr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 xml:space="preserve">Odovzdaním diela nadobúda objednávateľ k nemu vlastnícke právo a prechádza na neho nebezpečenstvo škody na diele. </w:t>
      </w:r>
    </w:p>
    <w:p w:rsidR="003E580C" w:rsidRDefault="003E580C" w:rsidP="00FC07C2">
      <w:pPr>
        <w:jc w:val="both"/>
        <w:rPr>
          <w:lang w:val="sk-SK"/>
        </w:rPr>
      </w:pPr>
    </w:p>
    <w:p w:rsidR="003E580C" w:rsidRDefault="003E580C" w:rsidP="00FC07C2">
      <w:pPr>
        <w:jc w:val="both"/>
        <w:rPr>
          <w:lang w:val="sk-SK"/>
        </w:rPr>
      </w:pPr>
    </w:p>
    <w:p w:rsidR="003E580C" w:rsidRDefault="003E580C" w:rsidP="00FC07C2">
      <w:pPr>
        <w:pStyle w:val="Heading1"/>
        <w:rPr>
          <w:b w:val="0"/>
          <w:bCs w:val="0"/>
          <w:u w:val="none"/>
          <w:lang w:val="sk-SK"/>
        </w:rPr>
      </w:pPr>
      <w:r>
        <w:rPr>
          <w:b w:val="0"/>
          <w:bCs w:val="0"/>
          <w:u w:val="none"/>
          <w:lang w:val="sk-SK"/>
        </w:rPr>
        <w:t>Článok IV</w:t>
      </w:r>
    </w:p>
    <w:p w:rsidR="003E580C" w:rsidRDefault="003E580C" w:rsidP="00FC07C2">
      <w:pPr>
        <w:pStyle w:val="Heading4"/>
        <w:spacing w:line="240" w:lineRule="auto"/>
        <w:rPr>
          <w:sz w:val="24"/>
          <w:szCs w:val="24"/>
          <w:u w:val="single"/>
          <w:lang w:val="sk-SK"/>
        </w:rPr>
      </w:pPr>
      <w:r>
        <w:rPr>
          <w:sz w:val="24"/>
          <w:szCs w:val="24"/>
          <w:u w:val="single"/>
          <w:lang w:val="sk-SK"/>
        </w:rPr>
        <w:t>Cena  a  platobné podmienky</w:t>
      </w:r>
    </w:p>
    <w:p w:rsidR="003E580C" w:rsidRDefault="003E580C" w:rsidP="00FC07C2">
      <w:pPr>
        <w:numPr>
          <w:ilvl w:val="0"/>
          <w:numId w:val="4"/>
        </w:numPr>
        <w:jc w:val="both"/>
        <w:rPr>
          <w:color w:val="000000"/>
          <w:lang w:val="sk-SK"/>
        </w:rPr>
      </w:pPr>
      <w:r>
        <w:rPr>
          <w:lang w:val="sk-SK"/>
        </w:rPr>
        <w:t xml:space="preserve">Zmluvné strany sa dohodli na </w:t>
      </w:r>
      <w:r>
        <w:rPr>
          <w:color w:val="000000"/>
          <w:lang w:val="sk-SK"/>
        </w:rPr>
        <w:t xml:space="preserve">celkovej cene za dielo, ktorá bude </w:t>
      </w:r>
      <w:r>
        <w:rPr>
          <w:b/>
          <w:bCs/>
          <w:color w:val="000000"/>
          <w:lang w:val="sk-SK"/>
        </w:rPr>
        <w:t>300,00 EUR</w:t>
      </w:r>
      <w:r>
        <w:rPr>
          <w:color w:val="000000"/>
          <w:lang w:val="sk-SK"/>
        </w:rPr>
        <w:t xml:space="preserve"> (slovom tristo eur), ktorú sa objednávateľ zaväzuje zhotoviteľovi zaplatiť najneskôr v deň odovzdania diela </w:t>
      </w:r>
      <w:r>
        <w:rPr>
          <w:lang w:val="sk-SK"/>
        </w:rPr>
        <w:t>na bankový účet zhotoviteľa uvedený v záhlaví tejto zmluvy</w:t>
      </w:r>
      <w:r>
        <w:rPr>
          <w:color w:val="000000"/>
          <w:lang w:val="sk-SK"/>
        </w:rPr>
        <w:t>. Celková cena za dielo je cenou bez DPH; táto bude stanovená podľa platnej legislatívy ku dňu fakturácie.</w:t>
      </w:r>
    </w:p>
    <w:p w:rsidR="003E580C" w:rsidRDefault="003E580C" w:rsidP="00FC07C2">
      <w:pPr>
        <w:numPr>
          <w:ilvl w:val="0"/>
          <w:numId w:val="4"/>
        </w:numPr>
        <w:jc w:val="both"/>
        <w:rPr>
          <w:color w:val="000000"/>
          <w:lang w:val="sk-SK"/>
        </w:rPr>
      </w:pPr>
      <w:r>
        <w:rPr>
          <w:color w:val="000000"/>
          <w:lang w:val="sk-SK"/>
        </w:rPr>
        <w:t>Celkovú cenu tvoria všetky náklady vynaložené zhotoviteľom na riadne a včasné vykonanie diela ako aj odmenu pre zhotoviteľa za vykonanie diela.</w:t>
      </w:r>
    </w:p>
    <w:p w:rsidR="003E580C" w:rsidRDefault="003E580C" w:rsidP="00FC07C2">
      <w:pPr>
        <w:ind w:left="360"/>
        <w:jc w:val="both"/>
        <w:rPr>
          <w:color w:val="000000"/>
          <w:lang w:val="sk-SK"/>
        </w:rPr>
      </w:pPr>
    </w:p>
    <w:p w:rsidR="003E580C" w:rsidRDefault="003E580C" w:rsidP="00FC07C2">
      <w:pPr>
        <w:jc w:val="both"/>
        <w:rPr>
          <w:lang w:val="sk-SK"/>
        </w:rPr>
      </w:pPr>
    </w:p>
    <w:p w:rsidR="003E580C" w:rsidRDefault="003E580C" w:rsidP="00FC07C2">
      <w:pPr>
        <w:pStyle w:val="Heading1"/>
        <w:rPr>
          <w:b w:val="0"/>
          <w:bCs w:val="0"/>
          <w:u w:val="none"/>
          <w:lang w:val="sk-SK"/>
        </w:rPr>
      </w:pPr>
      <w:r>
        <w:rPr>
          <w:b w:val="0"/>
          <w:bCs w:val="0"/>
          <w:u w:val="none"/>
          <w:lang w:val="sk-SK"/>
        </w:rPr>
        <w:t>Článok V</w:t>
      </w:r>
    </w:p>
    <w:p w:rsidR="003E580C" w:rsidRDefault="003E580C" w:rsidP="00FC07C2">
      <w:pPr>
        <w:pStyle w:val="Heading1"/>
        <w:rPr>
          <w:lang w:val="sk-SK" w:eastAsia="cs-CZ"/>
        </w:rPr>
      </w:pPr>
      <w:r>
        <w:rPr>
          <w:lang w:val="sk-SK" w:eastAsia="cs-CZ"/>
        </w:rPr>
        <w:t>Práva a povinnosti zhotoviteľa</w:t>
      </w:r>
    </w:p>
    <w:p w:rsidR="003E580C" w:rsidRDefault="003E580C" w:rsidP="00FC07C2">
      <w:pPr>
        <w:pStyle w:val="BodyTextIndent"/>
        <w:numPr>
          <w:ilvl w:val="0"/>
          <w:numId w:val="5"/>
        </w:numPr>
        <w:spacing w:line="240" w:lineRule="auto"/>
        <w:rPr>
          <w:color w:val="000000"/>
          <w:lang w:val="sk-SK"/>
        </w:rPr>
      </w:pPr>
      <w:r>
        <w:rPr>
          <w:lang w:val="sk-SK"/>
        </w:rPr>
        <w:t xml:space="preserve">Zhotoviteľ sa zaväzuje dodržiavať pri vykonávaní diela všeobecne záväzné právne predpisy v aktuálnom znení, najmä </w:t>
      </w:r>
      <w:r>
        <w:rPr>
          <w:color w:val="000000"/>
          <w:lang w:val="sk-SK"/>
        </w:rPr>
        <w:t>Príručku pre žiadateľa o poskytnutie nenávratného finančného príspevku z PRV v aktuálnom znení a ostatné súvisiace predpisy.</w:t>
      </w:r>
    </w:p>
    <w:p w:rsidR="003E580C" w:rsidRDefault="003E580C" w:rsidP="00FC07C2">
      <w:pPr>
        <w:pStyle w:val="BodyTextIndent"/>
        <w:numPr>
          <w:ilvl w:val="0"/>
          <w:numId w:val="5"/>
        </w:numPr>
        <w:spacing w:line="240" w:lineRule="auto"/>
        <w:rPr>
          <w:lang w:val="sk-SK"/>
        </w:rPr>
      </w:pPr>
      <w:r>
        <w:rPr>
          <w:color w:val="000000"/>
          <w:lang w:val="sk-SK"/>
        </w:rPr>
        <w:t>Zhotoviteľ je povinný riadne a včas zhotoviť</w:t>
      </w:r>
      <w:r>
        <w:rPr>
          <w:lang w:val="sk-SK"/>
        </w:rPr>
        <w:t xml:space="preserve"> a odovzdať dielo v súlade s príslušnými ustanoveniami tejto zmluvy.</w:t>
      </w:r>
    </w:p>
    <w:p w:rsidR="003E580C" w:rsidRDefault="003E580C" w:rsidP="00FC07C2">
      <w:pPr>
        <w:pStyle w:val="BodyTextIndent"/>
        <w:numPr>
          <w:ilvl w:val="0"/>
          <w:numId w:val="5"/>
        </w:numPr>
        <w:spacing w:line="240" w:lineRule="auto"/>
        <w:rPr>
          <w:lang w:val="sk-SK"/>
        </w:rPr>
      </w:pPr>
      <w:r>
        <w:rPr>
          <w:lang w:val="sk-SK"/>
        </w:rPr>
        <w:t xml:space="preserve">Zhotoviteľ je povinný vykonať dielo na svoje náklady a na vlastné nebezpečenstvo. Nebezpečenstvo škody na zhotovovanom diele znáša zhotoviteľ až do jeho prevzatia objednávateľom. </w:t>
      </w:r>
    </w:p>
    <w:p w:rsidR="003E580C" w:rsidRDefault="003E580C" w:rsidP="00FC07C2">
      <w:pPr>
        <w:pStyle w:val="BodyTextIndent"/>
        <w:numPr>
          <w:ilvl w:val="0"/>
          <w:numId w:val="5"/>
        </w:numPr>
        <w:spacing w:line="240" w:lineRule="auto"/>
        <w:rPr>
          <w:lang w:val="sk-SK"/>
        </w:rPr>
      </w:pPr>
      <w:r>
        <w:rPr>
          <w:lang w:val="sk-SK"/>
        </w:rPr>
        <w:t>Zhotoviteľ sa zaväzuje zachovať mlčanlivosť a zabezpečiť utajenie informácií obsiahnutých v podkladoch prevzatých od objednávateľa, ktoré sú predmetom obchodného tajomstva objednávateľa. Zhotoviteľ nie je oprávnený použiť tieto podklady na iný účel ako je zhotovenie diela.</w:t>
      </w:r>
    </w:p>
    <w:p w:rsidR="003E580C" w:rsidRDefault="003E580C" w:rsidP="00FC07C2">
      <w:pPr>
        <w:pStyle w:val="BodyTextIndent"/>
        <w:numPr>
          <w:ilvl w:val="0"/>
          <w:numId w:val="5"/>
        </w:numPr>
        <w:spacing w:line="240" w:lineRule="auto"/>
        <w:rPr>
          <w:lang w:val="sk-SK"/>
        </w:rPr>
      </w:pPr>
      <w:r>
        <w:rPr>
          <w:lang w:val="sk-SK"/>
        </w:rPr>
        <w:t xml:space="preserve">Zhotoviteľ nie je povinný začať, príp. pokračovať vo vykonávaní diela, ak je objednávateľ v omeškaní so splnením povinností uvedených v čl. VI body 1 a 3 tejto zmluvy. O dobu, počas ktorej je objednávateľ v omeškaní, sa predlžuje doba určená na odovzdanie diela podľa čl. III bod 1 tejto zmluvy. </w:t>
      </w:r>
    </w:p>
    <w:p w:rsidR="003E580C" w:rsidRDefault="003E580C" w:rsidP="00FC07C2">
      <w:pPr>
        <w:pStyle w:val="BodyTextIndent"/>
        <w:numPr>
          <w:ilvl w:val="0"/>
          <w:numId w:val="5"/>
        </w:numPr>
        <w:spacing w:line="240" w:lineRule="auto"/>
        <w:rPr>
          <w:lang w:val="sk-SK"/>
        </w:rPr>
      </w:pPr>
      <w:r>
        <w:rPr>
          <w:lang w:val="sk-SK"/>
        </w:rPr>
        <w:t xml:space="preserve">Zhotoviteľ je oprávnený odstúpiť od zmluvy v prípade, keď objednávateľ nesplní povinnosť ustanovenú v  čl. VI body 1 a 3 tejto zmluvy ani po poskytnutí primeranej lehoty zhotoviteľom. </w:t>
      </w:r>
    </w:p>
    <w:p w:rsidR="003E580C" w:rsidRDefault="003E580C" w:rsidP="00FC07C2">
      <w:pPr>
        <w:pStyle w:val="BodyTextIndent"/>
        <w:numPr>
          <w:ilvl w:val="0"/>
          <w:numId w:val="5"/>
        </w:numPr>
        <w:spacing w:line="240" w:lineRule="auto"/>
        <w:rPr>
          <w:lang w:val="sk-SK"/>
        </w:rPr>
      </w:pPr>
      <w:r>
        <w:rPr>
          <w:lang w:val="sk-SK"/>
        </w:rPr>
        <w:t>Objednávateľ zabezpečí potrebné prílohy v súlade so zoznamom príloh potrebných ku žiadosti o poskytnutie nenávratného finančného príspevku z  programu PRV.</w:t>
      </w:r>
    </w:p>
    <w:p w:rsidR="003E580C" w:rsidRDefault="003E580C" w:rsidP="00FC07C2">
      <w:pPr>
        <w:rPr>
          <w:lang w:val="sk-SK"/>
        </w:rPr>
      </w:pPr>
    </w:p>
    <w:p w:rsidR="003E580C" w:rsidRDefault="003E580C" w:rsidP="00FC07C2">
      <w:pPr>
        <w:rPr>
          <w:lang w:val="sk-SK"/>
        </w:rPr>
      </w:pPr>
    </w:p>
    <w:p w:rsidR="003E580C" w:rsidRDefault="003E580C" w:rsidP="00FC07C2">
      <w:pPr>
        <w:pStyle w:val="Heading6"/>
        <w:spacing w:line="240" w:lineRule="auto"/>
        <w:rPr>
          <w:b w:val="0"/>
          <w:bCs w:val="0"/>
          <w:sz w:val="24"/>
          <w:szCs w:val="24"/>
          <w:u w:val="none"/>
          <w:lang w:val="sk-SK"/>
        </w:rPr>
      </w:pPr>
      <w:r>
        <w:rPr>
          <w:b w:val="0"/>
          <w:bCs w:val="0"/>
          <w:sz w:val="24"/>
          <w:szCs w:val="24"/>
          <w:u w:val="none"/>
          <w:lang w:val="sk-SK"/>
        </w:rPr>
        <w:t>Článok VI</w:t>
      </w:r>
    </w:p>
    <w:p w:rsidR="003E580C" w:rsidRDefault="003E580C" w:rsidP="00FC07C2">
      <w:pPr>
        <w:pStyle w:val="Heading5"/>
        <w:spacing w:line="240" w:lineRule="auto"/>
        <w:rPr>
          <w:u w:val="single"/>
          <w:lang w:val="sk-SK"/>
        </w:rPr>
      </w:pPr>
      <w:r>
        <w:rPr>
          <w:u w:val="single"/>
          <w:lang w:val="sk-SK"/>
        </w:rPr>
        <w:t>Práva a povinnosti objednávateľa</w:t>
      </w:r>
    </w:p>
    <w:p w:rsidR="003E580C" w:rsidRDefault="003E580C" w:rsidP="00FC07C2">
      <w:pPr>
        <w:pStyle w:val="BodyTextIndent"/>
        <w:numPr>
          <w:ilvl w:val="0"/>
          <w:numId w:val="6"/>
        </w:numPr>
        <w:spacing w:line="240" w:lineRule="auto"/>
        <w:rPr>
          <w:lang w:val="sk-SK"/>
        </w:rPr>
      </w:pPr>
      <w:r>
        <w:rPr>
          <w:lang w:val="sk-SK"/>
        </w:rPr>
        <w:t xml:space="preserve">Objednávateľ je povinný odovzdať zhotoviteľovi bez zbytočného odkladu po uzatvorení tejto zmluvy všetky podklady potrebné na riadne a včasné vykonanie diela. Objednávateľ zodpovedá za správnosť a úplnosť údajov v týchto podkladoch. V prípade nedodržania termínu na odovzdanie podkladov objednávateľom, si zhotoviteľ vyhradzuje právo posunúť časový termín odovzdania diela o dobu omeškania objednávateľa.     </w:t>
      </w:r>
    </w:p>
    <w:p w:rsidR="003E580C" w:rsidRDefault="003E580C" w:rsidP="00FC07C2">
      <w:pPr>
        <w:pStyle w:val="BodyTextIndent"/>
        <w:numPr>
          <w:ilvl w:val="0"/>
          <w:numId w:val="6"/>
        </w:numPr>
        <w:spacing w:line="240" w:lineRule="auto"/>
        <w:rPr>
          <w:lang w:val="sk-SK"/>
        </w:rPr>
      </w:pPr>
      <w:r>
        <w:rPr>
          <w:lang w:val="sk-SK"/>
        </w:rPr>
        <w:t xml:space="preserve">Objednávateľ je povinný prevziať dielo v dohodnutom čase a mieste a uhradiť cenu za dielo v súlade s čl. III tejto zmluvy. </w:t>
      </w:r>
    </w:p>
    <w:p w:rsidR="003E580C" w:rsidRDefault="003E580C" w:rsidP="00FC07C2">
      <w:pPr>
        <w:pStyle w:val="BodyTextIndent"/>
        <w:numPr>
          <w:ilvl w:val="0"/>
          <w:numId w:val="6"/>
        </w:numPr>
        <w:spacing w:line="240" w:lineRule="auto"/>
        <w:rPr>
          <w:lang w:val="sk-SK"/>
        </w:rPr>
      </w:pPr>
      <w:r>
        <w:rPr>
          <w:lang w:val="sk-SK"/>
        </w:rPr>
        <w:t>Objednávateľ je povinný poskytnúť zhotoviteľovi na požiadanie súčinnosť potrebnú pre riadne a včasné zhotovenie diela.</w:t>
      </w:r>
    </w:p>
    <w:p w:rsidR="003E580C" w:rsidRDefault="003E580C" w:rsidP="00FC07C2">
      <w:pPr>
        <w:pStyle w:val="BodyTextIndent"/>
        <w:numPr>
          <w:ilvl w:val="0"/>
          <w:numId w:val="6"/>
        </w:numPr>
        <w:spacing w:line="240" w:lineRule="auto"/>
        <w:rPr>
          <w:lang w:val="sk-SK"/>
        </w:rPr>
      </w:pPr>
      <w:r>
        <w:rPr>
          <w:lang w:val="sk-SK"/>
        </w:rPr>
        <w:t>Objednávateľ nie je oprávnený použiť dielo na iný účel ako je uvedené v článku I tejto zmluvy.</w:t>
      </w:r>
    </w:p>
    <w:p w:rsidR="003E580C" w:rsidRDefault="003E580C" w:rsidP="00FC07C2">
      <w:pPr>
        <w:pStyle w:val="BodyTextIndent"/>
        <w:numPr>
          <w:ilvl w:val="0"/>
          <w:numId w:val="6"/>
        </w:numPr>
        <w:spacing w:line="240" w:lineRule="auto"/>
        <w:rPr>
          <w:lang w:val="sk-SK"/>
        </w:rPr>
      </w:pPr>
      <w:r>
        <w:rPr>
          <w:lang w:val="sk-SK"/>
        </w:rPr>
        <w:t>Objednávateľ uhradí zhotoviteľovi všetky skutočne vynaložené náklady, ktoré mu vznikli v prípade, že využil svoje právo odstúpiť od zmluvy podľa čl. V bod 6 tejto zmluvy.</w:t>
      </w:r>
    </w:p>
    <w:p w:rsidR="003E580C" w:rsidRDefault="003E580C" w:rsidP="00FC07C2">
      <w:pPr>
        <w:pStyle w:val="BodyTextIndent"/>
        <w:numPr>
          <w:ilvl w:val="0"/>
          <w:numId w:val="6"/>
        </w:numPr>
        <w:spacing w:line="240" w:lineRule="auto"/>
        <w:rPr>
          <w:lang w:val="sk-SK"/>
        </w:rPr>
      </w:pPr>
      <w:r>
        <w:rPr>
          <w:lang w:val="sk-SK"/>
        </w:rPr>
        <w:t xml:space="preserve">Objednávateľ je oprávnený odstúpiť od zmluvy v prípade, že zhotoviteľ neplní povinnosti podľa čl. II bod 1 a čl. V bod 1 tejto zmluvy, ktoré vedú alebo by mohli viesť k podstatnému porušeniu zmluvy. Pre právne účinky odstúpenia od zmluvy platia ustanovenia § 349 a nasl. Obchodného zákonníka. </w:t>
      </w:r>
    </w:p>
    <w:p w:rsidR="003E580C" w:rsidRDefault="003E580C" w:rsidP="00FC07C2">
      <w:pPr>
        <w:jc w:val="both"/>
        <w:rPr>
          <w:lang w:val="sk-SK"/>
        </w:rPr>
      </w:pPr>
    </w:p>
    <w:p w:rsidR="003E580C" w:rsidRDefault="003E580C" w:rsidP="00FC07C2">
      <w:pPr>
        <w:jc w:val="both"/>
        <w:rPr>
          <w:lang w:val="sk-SK"/>
        </w:rPr>
      </w:pPr>
    </w:p>
    <w:p w:rsidR="003E580C" w:rsidRDefault="003E580C" w:rsidP="00FC07C2">
      <w:pPr>
        <w:jc w:val="both"/>
        <w:rPr>
          <w:lang w:val="sk-SK"/>
        </w:rPr>
      </w:pPr>
    </w:p>
    <w:p w:rsidR="003E580C" w:rsidRDefault="003E580C" w:rsidP="00FC07C2">
      <w:pPr>
        <w:pStyle w:val="Heading6"/>
        <w:spacing w:line="240" w:lineRule="auto"/>
        <w:rPr>
          <w:b w:val="0"/>
          <w:bCs w:val="0"/>
          <w:sz w:val="24"/>
          <w:szCs w:val="24"/>
          <w:u w:val="none"/>
          <w:lang w:val="sk-SK"/>
        </w:rPr>
      </w:pPr>
      <w:r>
        <w:rPr>
          <w:b w:val="0"/>
          <w:bCs w:val="0"/>
          <w:sz w:val="24"/>
          <w:szCs w:val="24"/>
          <w:u w:val="none"/>
          <w:lang w:val="sk-SK"/>
        </w:rPr>
        <w:t>Článok VII</w:t>
      </w:r>
    </w:p>
    <w:p w:rsidR="003E580C" w:rsidRDefault="003E580C" w:rsidP="00FC07C2">
      <w:pPr>
        <w:pStyle w:val="Heading4"/>
        <w:spacing w:line="240" w:lineRule="auto"/>
        <w:rPr>
          <w:sz w:val="24"/>
          <w:szCs w:val="24"/>
          <w:u w:val="single"/>
          <w:lang w:val="sk-SK"/>
        </w:rPr>
      </w:pPr>
      <w:r>
        <w:rPr>
          <w:sz w:val="24"/>
          <w:szCs w:val="24"/>
          <w:u w:val="single"/>
          <w:lang w:val="sk-SK"/>
        </w:rPr>
        <w:t>Vady diela</w:t>
      </w:r>
    </w:p>
    <w:p w:rsidR="003E580C" w:rsidRDefault="003E580C" w:rsidP="00FC07C2">
      <w:pPr>
        <w:pStyle w:val="BodyTextIndent"/>
        <w:numPr>
          <w:ilvl w:val="0"/>
          <w:numId w:val="7"/>
        </w:numPr>
        <w:spacing w:line="240" w:lineRule="auto"/>
        <w:rPr>
          <w:lang w:val="sk-SK"/>
        </w:rPr>
      </w:pPr>
      <w:r>
        <w:rPr>
          <w:lang w:val="sk-SK"/>
        </w:rPr>
        <w:t>Zmluvné strany sa dohodli, že v prípade výskytu vád diela sa použijú ustanovenia Obchodného zákonníka o vadách diela (§ 560 a nasl.).</w:t>
      </w:r>
    </w:p>
    <w:p w:rsidR="003E580C" w:rsidRDefault="003E580C" w:rsidP="00FC07C2">
      <w:pPr>
        <w:pStyle w:val="BodyTextIndent"/>
        <w:numPr>
          <w:ilvl w:val="0"/>
          <w:numId w:val="7"/>
        </w:numPr>
        <w:spacing w:line="240" w:lineRule="auto"/>
        <w:rPr>
          <w:lang w:val="sk-SK"/>
        </w:rPr>
      </w:pPr>
      <w:r>
        <w:rPr>
          <w:lang w:val="sk-SK"/>
        </w:rPr>
        <w:t xml:space="preserve">V prípade výskytu vád diela je zhotoviteľ povinný bezplatne odstrániť vady diela bez zbytočného odkladu po tom, čo objednávateľ vadu zistil a uplatnil včas písomne reklamáciu u zhotoviteľa. Ustanovenie § 562 Obchodného zákonníka nie je týmto dotknuté. </w:t>
      </w:r>
    </w:p>
    <w:p w:rsidR="003E580C" w:rsidRDefault="003E580C" w:rsidP="00FC07C2">
      <w:pPr>
        <w:pStyle w:val="BodyTextIndent"/>
        <w:spacing w:line="240" w:lineRule="auto"/>
        <w:ind w:left="360" w:firstLine="0"/>
        <w:rPr>
          <w:lang w:val="sk-SK"/>
        </w:rPr>
      </w:pPr>
    </w:p>
    <w:p w:rsidR="003E580C" w:rsidRDefault="003E580C" w:rsidP="00FC07C2">
      <w:pPr>
        <w:pStyle w:val="BodyTextIndent"/>
        <w:spacing w:line="240" w:lineRule="auto"/>
        <w:ind w:left="0" w:firstLine="0"/>
        <w:rPr>
          <w:lang w:val="sk-SK"/>
        </w:rPr>
      </w:pPr>
    </w:p>
    <w:p w:rsidR="003E580C" w:rsidRDefault="003E580C" w:rsidP="00FC07C2">
      <w:pPr>
        <w:pStyle w:val="Heading6"/>
        <w:spacing w:line="240" w:lineRule="auto"/>
        <w:rPr>
          <w:b w:val="0"/>
          <w:bCs w:val="0"/>
          <w:sz w:val="24"/>
          <w:szCs w:val="24"/>
          <w:u w:val="none"/>
          <w:lang w:val="sk-SK"/>
        </w:rPr>
      </w:pPr>
      <w:r>
        <w:rPr>
          <w:b w:val="0"/>
          <w:bCs w:val="0"/>
          <w:sz w:val="24"/>
          <w:szCs w:val="24"/>
          <w:u w:val="none"/>
          <w:lang w:val="sk-SK"/>
        </w:rPr>
        <w:t>Článok VIII</w:t>
      </w:r>
    </w:p>
    <w:p w:rsidR="003E580C" w:rsidRDefault="003E580C" w:rsidP="00FC07C2">
      <w:pPr>
        <w:pStyle w:val="Heading3"/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Záverečné ustanovenia</w:t>
      </w:r>
    </w:p>
    <w:p w:rsidR="003E580C" w:rsidRDefault="003E580C" w:rsidP="00FC07C2">
      <w:pPr>
        <w:numPr>
          <w:ilvl w:val="0"/>
          <w:numId w:val="8"/>
        </w:numPr>
        <w:jc w:val="both"/>
        <w:rPr>
          <w:lang w:val="sk-SK"/>
        </w:rPr>
      </w:pPr>
      <w:r>
        <w:rPr>
          <w:lang w:val="sk-SK"/>
        </w:rPr>
        <w:t>Zmena tejto zmluvy je možná len na základe písomných dodatkov podpísaných oprávnenými zástupcami oboch zmluvných strán.</w:t>
      </w:r>
    </w:p>
    <w:p w:rsidR="003E580C" w:rsidRDefault="003E580C" w:rsidP="00FC07C2">
      <w:pPr>
        <w:numPr>
          <w:ilvl w:val="0"/>
          <w:numId w:val="8"/>
        </w:numPr>
        <w:jc w:val="both"/>
        <w:rPr>
          <w:lang w:val="sk-SK"/>
        </w:rPr>
      </w:pPr>
      <w:r>
        <w:rPr>
          <w:lang w:val="sk-SK"/>
        </w:rPr>
        <w:t>Táto zmluva je vypracovaná v 2 vyhotoveniach, 1 vyhotovenie pre každú zmluvnú stranu.</w:t>
      </w:r>
    </w:p>
    <w:p w:rsidR="003E580C" w:rsidRDefault="003E580C" w:rsidP="00FC07C2">
      <w:pPr>
        <w:numPr>
          <w:ilvl w:val="0"/>
          <w:numId w:val="8"/>
        </w:numPr>
        <w:jc w:val="both"/>
        <w:rPr>
          <w:lang w:val="sk-SK"/>
        </w:rPr>
      </w:pPr>
      <w:r>
        <w:rPr>
          <w:lang w:val="sk-SK"/>
        </w:rPr>
        <w:t>Právne vzťahy neupravené zmluvou sa riadia príslušnými ustanoveniami Obchodného zákonníka a ostatnými všeobecne záväznými právnymi predpismi platnými v Slovenskej republike.</w:t>
      </w:r>
    </w:p>
    <w:p w:rsidR="003E580C" w:rsidRDefault="003E580C" w:rsidP="00FC07C2">
      <w:pPr>
        <w:numPr>
          <w:ilvl w:val="0"/>
          <w:numId w:val="8"/>
        </w:numPr>
        <w:jc w:val="both"/>
        <w:rPr>
          <w:lang w:val="sk-SK"/>
        </w:rPr>
      </w:pPr>
      <w:r>
        <w:rPr>
          <w:lang w:val="sk-SK"/>
        </w:rPr>
        <w:t>Strany vyhlasujú, že si zmluvu riadne prečítali, porozumeli jej a na znak súhlasu s jej obsahom pripájajú svoje podpisy.</w:t>
      </w:r>
    </w:p>
    <w:p w:rsidR="003E580C" w:rsidRDefault="003E580C" w:rsidP="00FC07C2">
      <w:pPr>
        <w:numPr>
          <w:ilvl w:val="0"/>
          <w:numId w:val="8"/>
        </w:numPr>
        <w:jc w:val="both"/>
        <w:rPr>
          <w:lang w:val="sk-SK"/>
        </w:rPr>
      </w:pPr>
      <w:r>
        <w:rPr>
          <w:lang w:val="sk-SK"/>
        </w:rPr>
        <w:t xml:space="preserve">Zmluva nadobúda platnosť v deň jej podpisu oboma zmluvnými stranami a účinnosť táto zmluva nadobúda v zmysle § 47a ods.1 Občianskeho zákonníka dňom nasledujúcim po dni jej zverejnenia. </w:t>
      </w:r>
    </w:p>
    <w:p w:rsidR="003E580C" w:rsidRDefault="003E580C" w:rsidP="00FC07C2">
      <w:pPr>
        <w:jc w:val="both"/>
        <w:rPr>
          <w:lang w:val="sk-SK"/>
        </w:rPr>
      </w:pPr>
    </w:p>
    <w:p w:rsidR="003E580C" w:rsidRDefault="003E580C" w:rsidP="00FC07C2">
      <w:pPr>
        <w:jc w:val="both"/>
        <w:rPr>
          <w:lang w:val="sk-SK"/>
        </w:rPr>
      </w:pPr>
    </w:p>
    <w:p w:rsidR="003E580C" w:rsidRDefault="003E580C" w:rsidP="00FC07C2">
      <w:pPr>
        <w:jc w:val="both"/>
        <w:rPr>
          <w:lang w:val="sk-SK"/>
        </w:rPr>
      </w:pPr>
    </w:p>
    <w:p w:rsidR="003E580C" w:rsidRDefault="003E580C" w:rsidP="00FC07C2">
      <w:pPr>
        <w:jc w:val="both"/>
        <w:rPr>
          <w:lang w:val="sk-SK"/>
        </w:rPr>
      </w:pPr>
      <w:r>
        <w:rPr>
          <w:lang w:val="sk-SK"/>
        </w:rPr>
        <w:t>V Brezovej pod Bradlom, dňa 23.06.2015</w:t>
      </w:r>
    </w:p>
    <w:p w:rsidR="003E580C" w:rsidRDefault="003E580C" w:rsidP="00FC07C2">
      <w:pPr>
        <w:jc w:val="both"/>
        <w:rPr>
          <w:lang w:val="sk-SK"/>
        </w:rPr>
      </w:pPr>
    </w:p>
    <w:p w:rsidR="003E580C" w:rsidRDefault="003E580C" w:rsidP="00FC07C2">
      <w:pPr>
        <w:jc w:val="both"/>
        <w:rPr>
          <w:lang w:val="sk-SK"/>
        </w:rPr>
      </w:pPr>
    </w:p>
    <w:p w:rsidR="003E580C" w:rsidRDefault="003E580C" w:rsidP="00FC07C2">
      <w:pPr>
        <w:jc w:val="both"/>
        <w:rPr>
          <w:lang w:val="sk-SK"/>
        </w:rPr>
      </w:pPr>
    </w:p>
    <w:p w:rsidR="003E580C" w:rsidRDefault="003E580C" w:rsidP="00FC07C2">
      <w:pPr>
        <w:jc w:val="both"/>
        <w:rPr>
          <w:lang w:val="sk-SK"/>
        </w:rPr>
      </w:pPr>
    </w:p>
    <w:p w:rsidR="003E580C" w:rsidRDefault="003E580C" w:rsidP="00FC07C2">
      <w:pPr>
        <w:jc w:val="both"/>
        <w:rPr>
          <w:lang w:val="sk-SK"/>
        </w:rPr>
      </w:pPr>
    </w:p>
    <w:p w:rsidR="003E580C" w:rsidRDefault="003E580C" w:rsidP="00FC07C2">
      <w:pPr>
        <w:jc w:val="both"/>
        <w:rPr>
          <w:lang w:val="sk-SK"/>
        </w:rPr>
      </w:pPr>
    </w:p>
    <w:p w:rsidR="003E580C" w:rsidRDefault="003E580C" w:rsidP="00FC07C2">
      <w:pPr>
        <w:jc w:val="both"/>
        <w:rPr>
          <w:lang w:val="sk-SK"/>
        </w:rPr>
      </w:pPr>
    </w:p>
    <w:p w:rsidR="003E580C" w:rsidRDefault="003E580C" w:rsidP="00FC07C2">
      <w:pPr>
        <w:jc w:val="both"/>
        <w:rPr>
          <w:lang w:val="sk-SK"/>
        </w:rPr>
      </w:pPr>
    </w:p>
    <w:p w:rsidR="003E580C" w:rsidRDefault="003E580C" w:rsidP="00FC07C2">
      <w:pPr>
        <w:jc w:val="both"/>
        <w:rPr>
          <w:lang w:val="sk-SK"/>
        </w:rPr>
      </w:pPr>
    </w:p>
    <w:p w:rsidR="003E580C" w:rsidRDefault="003E580C" w:rsidP="00FC07C2">
      <w:pPr>
        <w:jc w:val="both"/>
        <w:rPr>
          <w:lang w:val="sk-SK"/>
        </w:rPr>
      </w:pPr>
      <w:r>
        <w:rPr>
          <w:lang w:val="sk-SK"/>
        </w:rPr>
        <w:t>…………………………..…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..……………………………</w:t>
      </w:r>
    </w:p>
    <w:p w:rsidR="003E580C" w:rsidRDefault="003E580C" w:rsidP="00FC07C2">
      <w:pPr>
        <w:ind w:firstLine="708"/>
        <w:jc w:val="both"/>
        <w:rPr>
          <w:lang w:val="sk-SK"/>
        </w:rPr>
      </w:pPr>
      <w:r>
        <w:rPr>
          <w:lang w:val="sk-SK"/>
        </w:rPr>
        <w:t>objednávateľ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zhotoviteľ </w:t>
      </w:r>
    </w:p>
    <w:p w:rsidR="003E580C" w:rsidRDefault="003E580C" w:rsidP="00FC07C2">
      <w:pPr>
        <w:ind w:firstLine="708"/>
        <w:jc w:val="both"/>
        <w:rPr>
          <w:lang w:val="sk-SK"/>
        </w:rPr>
      </w:pPr>
    </w:p>
    <w:p w:rsidR="003E580C" w:rsidRDefault="003E580C" w:rsidP="00FC07C2">
      <w:pPr>
        <w:pStyle w:val="Heading7"/>
        <w:rPr>
          <w:lang w:val="sk-SK"/>
        </w:rPr>
      </w:pPr>
    </w:p>
    <w:p w:rsidR="003E580C" w:rsidRDefault="003E580C" w:rsidP="00FC07C2"/>
    <w:p w:rsidR="003E580C" w:rsidRDefault="003E580C"/>
    <w:sectPr w:rsidR="003E580C" w:rsidSect="00FD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A55"/>
    <w:multiLevelType w:val="hybridMultilevel"/>
    <w:tmpl w:val="DDFEF2AA"/>
    <w:lvl w:ilvl="0" w:tplc="00BCA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B3C"/>
    <w:multiLevelType w:val="hybridMultilevel"/>
    <w:tmpl w:val="F0220496"/>
    <w:lvl w:ilvl="0" w:tplc="00BCA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5236E"/>
    <w:multiLevelType w:val="hybridMultilevel"/>
    <w:tmpl w:val="FC087D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D65865"/>
    <w:multiLevelType w:val="hybridMultilevel"/>
    <w:tmpl w:val="D6E82D38"/>
    <w:lvl w:ilvl="0" w:tplc="00BCA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D1FF3"/>
    <w:multiLevelType w:val="hybridMultilevel"/>
    <w:tmpl w:val="1FA426A0"/>
    <w:lvl w:ilvl="0" w:tplc="00BCA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5C70CB"/>
    <w:multiLevelType w:val="hybridMultilevel"/>
    <w:tmpl w:val="B6DA4E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954B98"/>
    <w:multiLevelType w:val="hybridMultilevel"/>
    <w:tmpl w:val="95E883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FD7ADD"/>
    <w:multiLevelType w:val="hybridMultilevel"/>
    <w:tmpl w:val="8B023F8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7C2"/>
    <w:rsid w:val="00116542"/>
    <w:rsid w:val="00175461"/>
    <w:rsid w:val="003E580C"/>
    <w:rsid w:val="008D1E3F"/>
    <w:rsid w:val="00D449D6"/>
    <w:rsid w:val="00DF0757"/>
    <w:rsid w:val="00FC07C2"/>
    <w:rsid w:val="00FD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C07C2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07C2"/>
    <w:pPr>
      <w:keepNext/>
      <w:jc w:val="center"/>
      <w:outlineLvl w:val="0"/>
    </w:pPr>
    <w:rPr>
      <w:b/>
      <w:bCs/>
      <w:u w:val="single"/>
      <w:lang w:val="en-US" w:eastAsia="sk-S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07C2"/>
    <w:pPr>
      <w:keepNext/>
      <w:jc w:val="center"/>
      <w:outlineLvl w:val="1"/>
    </w:pPr>
    <w:rPr>
      <w:b/>
      <w:bCs/>
      <w:lang w:val="en-US" w:eastAsia="sk-SK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07C2"/>
    <w:pPr>
      <w:keepNext/>
      <w:spacing w:line="360" w:lineRule="auto"/>
      <w:jc w:val="center"/>
      <w:outlineLvl w:val="2"/>
    </w:pPr>
    <w:rPr>
      <w:b/>
      <w:bCs/>
      <w:sz w:val="28"/>
      <w:szCs w:val="28"/>
      <w:lang w:val="sk-SK" w:eastAsia="sk-SK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07C2"/>
    <w:pPr>
      <w:keepNext/>
      <w:spacing w:line="360" w:lineRule="auto"/>
      <w:ind w:left="705" w:hanging="705"/>
      <w:jc w:val="center"/>
      <w:outlineLvl w:val="3"/>
    </w:pPr>
    <w:rPr>
      <w:b/>
      <w:bCs/>
      <w:sz w:val="28"/>
      <w:szCs w:val="28"/>
      <w:lang w:val="en-US" w:eastAsia="sk-SK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07C2"/>
    <w:pPr>
      <w:keepNext/>
      <w:spacing w:line="360" w:lineRule="auto"/>
      <w:ind w:left="705" w:hanging="705"/>
      <w:jc w:val="center"/>
      <w:outlineLvl w:val="4"/>
    </w:pPr>
    <w:rPr>
      <w:b/>
      <w:bCs/>
      <w:lang w:val="en-US" w:eastAsia="sk-SK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07C2"/>
    <w:pPr>
      <w:keepNext/>
      <w:spacing w:line="360" w:lineRule="auto"/>
      <w:ind w:left="705" w:hanging="705"/>
      <w:jc w:val="center"/>
      <w:outlineLvl w:val="5"/>
    </w:pPr>
    <w:rPr>
      <w:b/>
      <w:bCs/>
      <w:sz w:val="28"/>
      <w:szCs w:val="28"/>
      <w:u w:val="single"/>
      <w:lang w:val="en-US" w:eastAsia="sk-SK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07C2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07C2"/>
    <w:rPr>
      <w:rFonts w:ascii="Times New Roman" w:hAnsi="Times New Roman" w:cs="Times New Roman"/>
      <w:b/>
      <w:bCs/>
      <w:sz w:val="24"/>
      <w:szCs w:val="24"/>
      <w:u w:val="single"/>
      <w:lang w:val="en-US" w:eastAsia="sk-SK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07C2"/>
    <w:rPr>
      <w:rFonts w:ascii="Times New Roman" w:hAnsi="Times New Roman" w:cs="Times New Roman"/>
      <w:b/>
      <w:bCs/>
      <w:sz w:val="24"/>
      <w:szCs w:val="24"/>
      <w:lang w:val="en-US" w:eastAsia="sk-SK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07C2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07C2"/>
    <w:rPr>
      <w:rFonts w:ascii="Times New Roman" w:hAnsi="Times New Roman" w:cs="Times New Roman"/>
      <w:b/>
      <w:bCs/>
      <w:sz w:val="24"/>
      <w:szCs w:val="24"/>
      <w:lang w:val="en-US" w:eastAsia="sk-SK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07C2"/>
    <w:rPr>
      <w:rFonts w:ascii="Times New Roman" w:hAnsi="Times New Roman" w:cs="Times New Roman"/>
      <w:b/>
      <w:bCs/>
      <w:sz w:val="24"/>
      <w:szCs w:val="24"/>
      <w:lang w:val="en-US" w:eastAsia="sk-SK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07C2"/>
    <w:rPr>
      <w:rFonts w:ascii="Times New Roman" w:hAnsi="Times New Roman" w:cs="Times New Roman"/>
      <w:b/>
      <w:bCs/>
      <w:sz w:val="24"/>
      <w:szCs w:val="24"/>
      <w:u w:val="single"/>
      <w:lang w:val="en-US" w:eastAsia="sk-SK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C07C2"/>
    <w:rPr>
      <w:rFonts w:ascii="Times New Roman" w:hAnsi="Times New Roman" w:cs="Times New Roman"/>
      <w:sz w:val="24"/>
      <w:szCs w:val="24"/>
      <w:lang w:val="cs-CZ" w:eastAsia="cs-CZ"/>
    </w:rPr>
  </w:style>
  <w:style w:type="paragraph" w:styleId="Title">
    <w:name w:val="Title"/>
    <w:basedOn w:val="Normal"/>
    <w:link w:val="TitleChar"/>
    <w:uiPriority w:val="99"/>
    <w:qFormat/>
    <w:rsid w:val="00FC07C2"/>
    <w:pPr>
      <w:jc w:val="center"/>
    </w:pPr>
    <w:rPr>
      <w:b/>
      <w:bCs/>
      <w:sz w:val="28"/>
      <w:szCs w:val="28"/>
      <w:lang w:val="sk-SK" w:eastAsia="sk-SK"/>
    </w:rPr>
  </w:style>
  <w:style w:type="character" w:customStyle="1" w:styleId="TitleChar">
    <w:name w:val="Title Char"/>
    <w:basedOn w:val="DefaultParagraphFont"/>
    <w:link w:val="Title"/>
    <w:uiPriority w:val="99"/>
    <w:locked/>
    <w:rsid w:val="00FC07C2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BodyText">
    <w:name w:val="Body Text"/>
    <w:basedOn w:val="Normal"/>
    <w:link w:val="BodyTextChar"/>
    <w:uiPriority w:val="99"/>
    <w:semiHidden/>
    <w:rsid w:val="00FC07C2"/>
    <w:pPr>
      <w:spacing w:line="360" w:lineRule="auto"/>
      <w:jc w:val="both"/>
    </w:pPr>
    <w:rPr>
      <w:lang w:val="en-US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07C2"/>
    <w:rPr>
      <w:rFonts w:ascii="Times New Roman" w:hAnsi="Times New Roman" w:cs="Times New Roman"/>
      <w:sz w:val="24"/>
      <w:szCs w:val="24"/>
      <w:lang w:val="en-US" w:eastAsia="sk-SK"/>
    </w:rPr>
  </w:style>
  <w:style w:type="paragraph" w:styleId="BodyTextIndent">
    <w:name w:val="Body Text Indent"/>
    <w:basedOn w:val="Normal"/>
    <w:link w:val="BodyTextIndentChar"/>
    <w:uiPriority w:val="99"/>
    <w:semiHidden/>
    <w:rsid w:val="00FC07C2"/>
    <w:pPr>
      <w:spacing w:line="360" w:lineRule="auto"/>
      <w:ind w:left="705" w:hanging="705"/>
      <w:jc w:val="both"/>
    </w:pPr>
    <w:rPr>
      <w:lang w:val="en-US" w:eastAsia="sk-SK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07C2"/>
    <w:rPr>
      <w:rFonts w:ascii="Times New Roman" w:hAnsi="Times New Roman" w:cs="Times New Roman"/>
      <w:sz w:val="24"/>
      <w:szCs w:val="24"/>
      <w:lang w:val="en-US" w:eastAsia="sk-SK"/>
    </w:rPr>
  </w:style>
  <w:style w:type="character" w:customStyle="1" w:styleId="apple-converted-space">
    <w:name w:val="apple-converted-space"/>
    <w:basedOn w:val="DefaultParagraphFont"/>
    <w:uiPriority w:val="99"/>
    <w:rsid w:val="00FC0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4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1208</Words>
  <Characters>6888</Characters>
  <Application>Microsoft Office Outlook</Application>
  <DocSecurity>0</DocSecurity>
  <Lines>0</Lines>
  <Paragraphs>0</Paragraphs>
  <ScaleCrop>false</ScaleCrop>
  <Company>Obecný  Úrad   JALŠOVÉ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</dc:title>
  <dc:subject/>
  <dc:creator>Maroš Duga</dc:creator>
  <cp:keywords/>
  <dc:description/>
  <cp:lastModifiedBy>Jalsove</cp:lastModifiedBy>
  <cp:revision>2</cp:revision>
  <dcterms:created xsi:type="dcterms:W3CDTF">2015-10-05T08:35:00Z</dcterms:created>
  <dcterms:modified xsi:type="dcterms:W3CDTF">2015-10-05T08:35:00Z</dcterms:modified>
</cp:coreProperties>
</file>