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40" w:rsidRDefault="00856040" w:rsidP="00856040">
      <w:pPr>
        <w:tabs>
          <w:tab w:val="left" w:pos="5824"/>
        </w:tabs>
        <w:rPr>
          <w:b/>
          <w:u w:val="single"/>
        </w:rPr>
      </w:pPr>
      <w:r>
        <w:t xml:space="preserve">                       </w:t>
      </w:r>
      <w:r>
        <w:t xml:space="preserve">               </w:t>
      </w:r>
      <w:r>
        <w:rPr>
          <w:b/>
          <w:u w:val="single"/>
        </w:rPr>
        <w:t>Správa o plnení rozpočtu za 1/4 2016</w:t>
      </w:r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</w:p>
    <w:p w:rsidR="00856040" w:rsidRDefault="00856040" w:rsidP="00856040">
      <w:pPr>
        <w:tabs>
          <w:tab w:val="left" w:pos="2805"/>
          <w:tab w:val="center" w:pos="4536"/>
          <w:tab w:val="left" w:pos="5824"/>
          <w:tab w:val="left" w:pos="7860"/>
        </w:tabs>
      </w:pPr>
    </w:p>
    <w:p w:rsidR="00856040" w:rsidRDefault="00856040" w:rsidP="008560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Rozpočet</w:t>
      </w:r>
      <w:r>
        <w:rPr>
          <w:b/>
        </w:rPr>
        <w:tab/>
      </w:r>
      <w:proofErr w:type="spellStart"/>
      <w:r>
        <w:rPr>
          <w:b/>
        </w:rPr>
        <w:t>Rozpočet</w:t>
      </w:r>
      <w:proofErr w:type="spellEnd"/>
      <w:r>
        <w:rPr>
          <w:b/>
        </w:rPr>
        <w:tab/>
        <w:t xml:space="preserve">  Plnenie v €</w:t>
      </w:r>
      <w:r>
        <w:rPr>
          <w:b/>
        </w:rPr>
        <w:tab/>
        <w:t xml:space="preserve">     Plnenie v %</w:t>
      </w:r>
      <w:r>
        <w:rPr>
          <w:b/>
        </w:rPr>
        <w:tab/>
        <w:t xml:space="preserve">                 </w:t>
      </w:r>
      <w:r>
        <w:rPr>
          <w:b/>
        </w:rPr>
        <w:t xml:space="preserve">              </w:t>
      </w:r>
      <w:r>
        <w:rPr>
          <w:b/>
        </w:rPr>
        <w:t xml:space="preserve">   schválený     upravený </w:t>
      </w:r>
    </w:p>
    <w:p w:rsidR="00856040" w:rsidRDefault="00856040" w:rsidP="00856040">
      <w:pPr>
        <w:tabs>
          <w:tab w:val="left" w:pos="2805"/>
          <w:tab w:val="center" w:pos="4536"/>
          <w:tab w:val="left" w:pos="5824"/>
          <w:tab w:val="left" w:pos="7860"/>
        </w:tabs>
      </w:pPr>
    </w:p>
    <w:p w:rsidR="00856040" w:rsidRDefault="00856040" w:rsidP="00856040">
      <w:pPr>
        <w:tabs>
          <w:tab w:val="left" w:pos="2805"/>
          <w:tab w:val="center" w:pos="4536"/>
          <w:tab w:val="left" w:pos="5824"/>
          <w:tab w:val="left" w:pos="7860"/>
        </w:tabs>
      </w:pPr>
      <w:r>
        <w:t>-------------------------------------------------------------------------------------------------------------</w:t>
      </w:r>
    </w:p>
    <w:p w:rsidR="00856040" w:rsidRDefault="00856040" w:rsidP="00856040">
      <w:pPr>
        <w:tabs>
          <w:tab w:val="left" w:pos="5824"/>
        </w:tabs>
      </w:pPr>
      <w:r>
        <w:t xml:space="preserve">Bežné príjmy            </w:t>
      </w:r>
      <w:r>
        <w:t xml:space="preserve">            </w:t>
      </w:r>
      <w:r>
        <w:t xml:space="preserve">   203 846,-      215 137,39      69 626,34         32,36 %</w:t>
      </w:r>
    </w:p>
    <w:p w:rsidR="00856040" w:rsidRDefault="00856040" w:rsidP="00856040">
      <w:pPr>
        <w:tabs>
          <w:tab w:val="left" w:pos="5824"/>
        </w:tabs>
      </w:pPr>
      <w:r>
        <w:t xml:space="preserve">Kapitálové príjmy          </w:t>
      </w:r>
      <w:r>
        <w:t xml:space="preserve">               </w:t>
      </w:r>
      <w:r>
        <w:t xml:space="preserve">    0            16 878,-           0            </w:t>
      </w:r>
      <w:r>
        <w:t xml:space="preserve">       </w:t>
      </w:r>
      <w:r>
        <w:t xml:space="preserve">     0  %   </w:t>
      </w:r>
    </w:p>
    <w:p w:rsidR="00856040" w:rsidRDefault="00856040" w:rsidP="00856040">
      <w:pPr>
        <w:tabs>
          <w:tab w:val="left" w:pos="5824"/>
        </w:tabs>
      </w:pPr>
      <w:r>
        <w:t xml:space="preserve">Finančné operácie             </w:t>
      </w:r>
      <w:r>
        <w:t xml:space="preserve">               </w:t>
      </w:r>
      <w:r>
        <w:t xml:space="preserve"> 0-           36 800,04       35 911,72          97 %</w:t>
      </w:r>
    </w:p>
    <w:p w:rsidR="00856040" w:rsidRDefault="00856040" w:rsidP="00856040">
      <w:pPr>
        <w:tabs>
          <w:tab w:val="left" w:pos="5824"/>
        </w:tabs>
      </w:pPr>
      <w:r>
        <w:t xml:space="preserve">Mimorozpočtové príjmy                                     </w:t>
      </w:r>
      <w:r>
        <w:t xml:space="preserve">                  </w:t>
      </w:r>
      <w:r>
        <w:t xml:space="preserve">  6 136,80 </w:t>
      </w:r>
    </w:p>
    <w:p w:rsidR="00856040" w:rsidRDefault="00856040" w:rsidP="00856040">
      <w:pPr>
        <w:tabs>
          <w:tab w:val="left" w:pos="5824"/>
        </w:tabs>
      </w:pPr>
      <w:r>
        <w:t>-------------------------------------------------------------------------------------------------------------</w:t>
      </w:r>
    </w:p>
    <w:p w:rsidR="00856040" w:rsidRDefault="00856040" w:rsidP="00856040">
      <w:pPr>
        <w:tabs>
          <w:tab w:val="left" w:pos="5824"/>
        </w:tabs>
        <w:rPr>
          <w:b/>
        </w:rPr>
      </w:pPr>
      <w:r>
        <w:rPr>
          <w:b/>
        </w:rPr>
        <w:t xml:space="preserve">Príjmy celkom            </w:t>
      </w:r>
      <w:r>
        <w:rPr>
          <w:b/>
        </w:rPr>
        <w:t xml:space="preserve">           </w:t>
      </w:r>
      <w:r>
        <w:rPr>
          <w:b/>
        </w:rPr>
        <w:t xml:space="preserve"> 203 846,-      268 815,43    105 538,06        39,26 %      </w:t>
      </w:r>
    </w:p>
    <w:p w:rsidR="00856040" w:rsidRDefault="00856040" w:rsidP="00856040">
      <w:pPr>
        <w:tabs>
          <w:tab w:val="left" w:pos="5824"/>
        </w:tabs>
        <w:rPr>
          <w:b/>
        </w:rPr>
      </w:pPr>
      <w:r>
        <w:rPr>
          <w:b/>
        </w:rPr>
        <w:t>--------</w:t>
      </w:r>
      <w:r>
        <w:rPr>
          <w:b/>
        </w:rPr>
        <w:t xml:space="preserve">----------------------------------------------------------------------------------------------------- </w:t>
      </w:r>
    </w:p>
    <w:p w:rsidR="00856040" w:rsidRDefault="00856040" w:rsidP="00856040">
      <w:pPr>
        <w:tabs>
          <w:tab w:val="left" w:pos="5824"/>
        </w:tabs>
        <w:rPr>
          <w:b/>
        </w:rPr>
      </w:pPr>
    </w:p>
    <w:p w:rsidR="00856040" w:rsidRDefault="00856040" w:rsidP="00856040">
      <w:pPr>
        <w:tabs>
          <w:tab w:val="left" w:pos="5824"/>
        </w:tabs>
      </w:pPr>
    </w:p>
    <w:p w:rsidR="00856040" w:rsidRDefault="00856040" w:rsidP="00856040">
      <w:pPr>
        <w:tabs>
          <w:tab w:val="left" w:pos="5824"/>
        </w:tabs>
      </w:pPr>
    </w:p>
    <w:p w:rsidR="00856040" w:rsidRDefault="00856040" w:rsidP="008560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:rsidR="00856040" w:rsidRDefault="00856040" w:rsidP="008560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</w:rPr>
      </w:pPr>
      <w:r>
        <w:t xml:space="preserve">                             </w:t>
      </w:r>
      <w:r>
        <w:t xml:space="preserve">        </w:t>
      </w:r>
      <w:r>
        <w:t xml:space="preserve"> </w:t>
      </w:r>
      <w:r>
        <w:rPr>
          <w:b/>
        </w:rPr>
        <w:t>Rozpočet</w:t>
      </w:r>
      <w:r>
        <w:rPr>
          <w:b/>
        </w:rPr>
        <w:tab/>
        <w:t xml:space="preserve"> </w:t>
      </w:r>
      <w:proofErr w:type="spellStart"/>
      <w:r>
        <w:rPr>
          <w:b/>
        </w:rPr>
        <w:t>Rozpočet</w:t>
      </w:r>
      <w:proofErr w:type="spellEnd"/>
      <w:r>
        <w:rPr>
          <w:b/>
        </w:rPr>
        <w:tab/>
        <w:t xml:space="preserve">  Plnenie v €</w:t>
      </w:r>
      <w:r>
        <w:rPr>
          <w:b/>
        </w:rPr>
        <w:tab/>
        <w:t xml:space="preserve">     Plnenie v %</w:t>
      </w:r>
      <w:r>
        <w:rPr>
          <w:b/>
        </w:rPr>
        <w:tab/>
        <w:t xml:space="preserve">                    </w:t>
      </w:r>
      <w:r>
        <w:rPr>
          <w:b/>
        </w:rPr>
        <w:t xml:space="preserve">                     </w:t>
      </w:r>
    </w:p>
    <w:p w:rsidR="00856040" w:rsidRDefault="00856040" w:rsidP="008560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</w:rPr>
      </w:pPr>
      <w:r>
        <w:rPr>
          <w:b/>
        </w:rPr>
        <w:t xml:space="preserve">                                      </w:t>
      </w:r>
      <w:r>
        <w:rPr>
          <w:b/>
        </w:rPr>
        <w:t xml:space="preserve">schválený      upravený </w:t>
      </w:r>
    </w:p>
    <w:p w:rsidR="00856040" w:rsidRDefault="00856040" w:rsidP="00856040">
      <w:pPr>
        <w:tabs>
          <w:tab w:val="left" w:pos="5824"/>
        </w:tabs>
      </w:pPr>
      <w:r>
        <w:t>-----------------------------------------------------------------------------------------------------------------</w:t>
      </w:r>
    </w:p>
    <w:p w:rsidR="00856040" w:rsidRDefault="00856040" w:rsidP="00856040">
      <w:pPr>
        <w:tabs>
          <w:tab w:val="left" w:pos="5824"/>
        </w:tabs>
      </w:pPr>
    </w:p>
    <w:p w:rsidR="00856040" w:rsidRDefault="00856040" w:rsidP="00856040">
      <w:pPr>
        <w:tabs>
          <w:tab w:val="left" w:pos="5824"/>
        </w:tabs>
      </w:pPr>
      <w:r>
        <w:t xml:space="preserve">Bežné výdavky               170 746,-      182 084,11     50 837,20        27,92 %     </w:t>
      </w:r>
    </w:p>
    <w:p w:rsidR="00856040" w:rsidRDefault="00856040" w:rsidP="00856040">
      <w:pPr>
        <w:tabs>
          <w:tab w:val="left" w:pos="5824"/>
        </w:tabs>
      </w:pPr>
      <w:r>
        <w:t>Kapitálové výdavky             6 900,-       24 666,32        360,-           1,46 %</w:t>
      </w:r>
    </w:p>
    <w:p w:rsidR="00856040" w:rsidRDefault="00856040" w:rsidP="00856040">
      <w:pPr>
        <w:tabs>
          <w:tab w:val="left" w:pos="5824"/>
        </w:tabs>
      </w:pPr>
      <w:r>
        <w:t xml:space="preserve">Finančné operácie             26 200,-        62 065,-       42 393,94        68,31 % </w:t>
      </w:r>
    </w:p>
    <w:p w:rsidR="00856040" w:rsidRDefault="00856040" w:rsidP="00856040">
      <w:pPr>
        <w:pBdr>
          <w:bottom w:val="single" w:sz="6" w:space="1" w:color="auto"/>
        </w:pBdr>
        <w:tabs>
          <w:tab w:val="left" w:pos="5824"/>
        </w:tabs>
      </w:pPr>
      <w:r>
        <w:t xml:space="preserve">Mimorozpočtové výdavky </w:t>
      </w:r>
      <w:r>
        <w:t xml:space="preserve">      </w:t>
      </w:r>
      <w:r>
        <w:t xml:space="preserve">                                     6 094,10</w:t>
      </w:r>
    </w:p>
    <w:p w:rsidR="00856040" w:rsidRDefault="00856040" w:rsidP="00856040">
      <w:pPr>
        <w:pBdr>
          <w:bottom w:val="single" w:sz="6" w:space="1" w:color="auto"/>
        </w:pBdr>
        <w:tabs>
          <w:tab w:val="left" w:pos="5824"/>
        </w:tabs>
      </w:pPr>
      <w:r>
        <w:t>-----------------------------------------------------------------------------------------------------------------</w:t>
      </w:r>
    </w:p>
    <w:p w:rsidR="00856040" w:rsidRDefault="00856040" w:rsidP="00856040">
      <w:pPr>
        <w:pBdr>
          <w:bottom w:val="single" w:sz="6" w:space="1" w:color="auto"/>
        </w:pBdr>
        <w:tabs>
          <w:tab w:val="left" w:pos="5824"/>
        </w:tabs>
        <w:rPr>
          <w:b/>
        </w:rPr>
      </w:pPr>
      <w:r>
        <w:t>V</w:t>
      </w:r>
      <w:r>
        <w:rPr>
          <w:b/>
        </w:rPr>
        <w:t xml:space="preserve">ýdavky celkom            203 846,-     268 815,43     93 591,14         34,82 % </w:t>
      </w:r>
    </w:p>
    <w:p w:rsidR="00856040" w:rsidRDefault="00856040" w:rsidP="00856040">
      <w:pPr>
        <w:tabs>
          <w:tab w:val="left" w:pos="5824"/>
        </w:tabs>
      </w:pPr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  <w:bookmarkStart w:id="0" w:name="_GoBack"/>
      <w:bookmarkEnd w:id="0"/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</w:p>
    <w:p w:rsidR="00856040" w:rsidRDefault="00856040" w:rsidP="00856040">
      <w:pPr>
        <w:tabs>
          <w:tab w:val="left" w:pos="5824"/>
        </w:tabs>
      </w:pPr>
      <w:r>
        <w:t>Obec Jalšové má k 31.03.2016 finančných prostriedkov v sume  51 723,05  Eur</w:t>
      </w:r>
    </w:p>
    <w:p w:rsidR="00856040" w:rsidRDefault="00856040" w:rsidP="00856040">
      <w:pPr>
        <w:tabs>
          <w:tab w:val="left" w:pos="5824"/>
        </w:tabs>
      </w:pPr>
      <w:r>
        <w:t xml:space="preserve"> </w:t>
      </w:r>
    </w:p>
    <w:p w:rsidR="00856040" w:rsidRDefault="00856040" w:rsidP="00856040">
      <w:pPr>
        <w:tabs>
          <w:tab w:val="left" w:pos="5824"/>
        </w:tabs>
      </w:pPr>
      <w:r>
        <w:t>z toho rezervný fond tvorí                                        5 154,63  Eur</w:t>
      </w:r>
    </w:p>
    <w:p w:rsidR="00856040" w:rsidRDefault="00856040" w:rsidP="00856040">
      <w:pPr>
        <w:pBdr>
          <w:bottom w:val="single" w:sz="6" w:space="1" w:color="auto"/>
        </w:pBdr>
        <w:tabs>
          <w:tab w:val="left" w:pos="5824"/>
        </w:tabs>
      </w:pPr>
      <w:r>
        <w:t>fond opráv tvorí                                                 14 514,30  Eur</w:t>
      </w:r>
    </w:p>
    <w:p w:rsidR="00856040" w:rsidRDefault="00856040" w:rsidP="00856040">
      <w:pPr>
        <w:pBdr>
          <w:bottom w:val="single" w:sz="6" w:space="1" w:color="auto"/>
        </w:pBdr>
        <w:tabs>
          <w:tab w:val="left" w:pos="5824"/>
        </w:tabs>
      </w:pPr>
      <w:r>
        <w:t>fond na rekultiváciu skládky                                      2 702,83  Eur</w:t>
      </w:r>
    </w:p>
    <w:p w:rsidR="00856040" w:rsidRDefault="00856040" w:rsidP="00856040">
      <w:pPr>
        <w:tabs>
          <w:tab w:val="left" w:pos="5824"/>
        </w:tabs>
      </w:pPr>
      <w:r>
        <w:t xml:space="preserve">Na chod obce možno použiť                                     29 351,29  Eur    </w:t>
      </w:r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</w:p>
    <w:p w:rsidR="00856040" w:rsidRDefault="00856040" w:rsidP="00856040">
      <w:pPr>
        <w:tabs>
          <w:tab w:val="left" w:pos="5824"/>
        </w:tabs>
        <w:rPr>
          <w:b/>
          <w:u w:val="single"/>
        </w:rPr>
      </w:pPr>
    </w:p>
    <w:p w:rsidR="00856040" w:rsidRDefault="00856040" w:rsidP="00856040">
      <w:pPr>
        <w:tabs>
          <w:tab w:val="left" w:pos="5824"/>
        </w:tabs>
      </w:pPr>
      <w:r>
        <w:t>Vyhotovila: Denisa Pažitná</w:t>
      </w:r>
    </w:p>
    <w:p w:rsidR="00D35334" w:rsidRDefault="00D35334"/>
    <w:sectPr w:rsidR="00D3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40"/>
    <w:rsid w:val="00856040"/>
    <w:rsid w:val="00D3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61C2-6E10-4B97-B41C-61476258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6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PAŽITNÁ Denisa</dc:creator>
  <cp:keywords/>
  <dc:description/>
  <cp:lastModifiedBy>PAŽITNÁ Denisa</cp:lastModifiedBy>
  <cp:revision>2</cp:revision>
  <dcterms:created xsi:type="dcterms:W3CDTF">2016-05-25T13:09:00Z</dcterms:created>
  <dcterms:modified xsi:type="dcterms:W3CDTF">2016-05-25T13:12:00Z</dcterms:modified>
</cp:coreProperties>
</file>